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D076" w14:textId="5D2D19F4" w:rsidR="000E53D5" w:rsidRDefault="00AE1A78" w:rsidP="00AE1A78">
      <w:pPr>
        <w:pStyle w:val="Kop1"/>
      </w:pPr>
      <w:r>
        <w:t xml:space="preserve">Uitleg en gebruiksaanwijzing van </w:t>
      </w:r>
      <w:proofErr w:type="spellStart"/>
      <w:r>
        <w:t>gezichtscupping</w:t>
      </w:r>
      <w:proofErr w:type="spellEnd"/>
    </w:p>
    <w:p w14:paraId="0A6B13E3" w14:textId="6E6B15F4" w:rsidR="00AE1A78" w:rsidRDefault="00AE1A78" w:rsidP="00AE1A78">
      <w:r>
        <w:t>Een gezichtsmassage is een geweldige manier om spanningen uit je gezicht te laten verdwijnen. Door massage k</w:t>
      </w:r>
      <w:r w:rsidR="00D60286">
        <w:t xml:space="preserve">an </w:t>
      </w:r>
      <w:r>
        <w:t>je huid herstellen en krijgt ze haar gezonde jeugdige glans</w:t>
      </w:r>
      <w:r w:rsidR="004C5685">
        <w:t xml:space="preserve"> terug</w:t>
      </w:r>
      <w:r>
        <w:t xml:space="preserve">. Door gebruik te maken van een </w:t>
      </w:r>
      <w:proofErr w:type="spellStart"/>
      <w:r>
        <w:t>gezichts</w:t>
      </w:r>
      <w:proofErr w:type="spellEnd"/>
      <w:r w:rsidR="00550E07">
        <w:t xml:space="preserve"> </w:t>
      </w:r>
      <w:r>
        <w:t xml:space="preserve">cup, zorg je voor een optimale stimulatie van </w:t>
      </w:r>
      <w:r w:rsidR="00675B40">
        <w:t>j</w:t>
      </w:r>
      <w:r>
        <w:t xml:space="preserve">e huid en de onderliggende weefsels. </w:t>
      </w:r>
      <w:r w:rsidR="00687693">
        <w:t xml:space="preserve">Het bindweefsel wordt gestimuleerd en verklevingen worden losgemaakt. </w:t>
      </w:r>
      <w:r>
        <w:t>Het verhoogt en verbetert de blo</w:t>
      </w:r>
      <w:r w:rsidR="00076456">
        <w:t>e</w:t>
      </w:r>
      <w:r>
        <w:t>dcirculatie en stimuleert de fibroblasten</w:t>
      </w:r>
      <w:r w:rsidR="00436F86">
        <w:t xml:space="preserve">. Deze maken </w:t>
      </w:r>
      <w:r>
        <w:t>collageen</w:t>
      </w:r>
      <w:r w:rsidR="00436F86">
        <w:t xml:space="preserve"> aan</w:t>
      </w:r>
      <w:r w:rsidR="001F6F3B">
        <w:t xml:space="preserve"> stimule</w:t>
      </w:r>
      <w:r w:rsidR="00885289">
        <w:t>ren</w:t>
      </w:r>
      <w:r w:rsidR="001F6F3B">
        <w:t xml:space="preserve"> de</w:t>
      </w:r>
      <w:r>
        <w:t xml:space="preserve"> </w:t>
      </w:r>
      <w:proofErr w:type="spellStart"/>
      <w:r>
        <w:t>elastine</w:t>
      </w:r>
      <w:proofErr w:type="spellEnd"/>
      <w:r>
        <w:t>. Hierdoor wordt de huid</w:t>
      </w:r>
      <w:r w:rsidR="00885289">
        <w:t xml:space="preserve"> voelbaar</w:t>
      </w:r>
      <w:r>
        <w:t xml:space="preserve"> steviger</w:t>
      </w:r>
      <w:r w:rsidR="00515FAA">
        <w:t xml:space="preserve"> en f</w:t>
      </w:r>
      <w:r>
        <w:t xml:space="preserve">ijne lijntjes worden minder zichtbaar. Dode huidcellen worden verwijderd, gifstoffen worden afgevoerd en je huid gaat weer stralen. </w:t>
      </w:r>
    </w:p>
    <w:p w14:paraId="5FFC2C07" w14:textId="3E112B86" w:rsidR="00AE1A78" w:rsidRDefault="008E66B3" w:rsidP="00AE1A78">
      <w:pPr>
        <w:pStyle w:val="Kop2"/>
      </w:pPr>
      <w:r>
        <w:rPr>
          <w:noProof/>
        </w:rPr>
        <mc:AlternateContent>
          <mc:Choice Requires="wps">
            <w:drawing>
              <wp:anchor distT="45720" distB="45720" distL="114300" distR="114300" simplePos="0" relativeHeight="251661312" behindDoc="0" locked="0" layoutInCell="1" allowOverlap="1" wp14:anchorId="0F208DCC" wp14:editId="7BF1C1FF">
                <wp:simplePos x="0" y="0"/>
                <wp:positionH relativeFrom="column">
                  <wp:posOffset>3261360</wp:posOffset>
                </wp:positionH>
                <wp:positionV relativeFrom="paragraph">
                  <wp:posOffset>236220</wp:posOffset>
                </wp:positionV>
                <wp:extent cx="2773680" cy="998220"/>
                <wp:effectExtent l="0" t="0" r="7620" b="0"/>
                <wp:wrapSquare wrapText="bothSides"/>
                <wp:docPr id="13361757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998220"/>
                        </a:xfrm>
                        <a:prstGeom prst="rect">
                          <a:avLst/>
                        </a:prstGeom>
                        <a:solidFill>
                          <a:srgbClr val="FFFFFF"/>
                        </a:solidFill>
                        <a:ln w="9525">
                          <a:noFill/>
                          <a:miter lim="800000"/>
                          <a:headEnd/>
                          <a:tailEnd/>
                        </a:ln>
                      </wps:spPr>
                      <wps:txbx>
                        <w:txbxContent>
                          <w:p w14:paraId="1C368828" w14:textId="0818DD5A" w:rsidR="008E66B3" w:rsidRDefault="008E66B3" w:rsidP="008E66B3">
                            <w:pPr>
                              <w:pStyle w:val="Lijstalinea"/>
                              <w:numPr>
                                <w:ilvl w:val="0"/>
                                <w:numId w:val="1"/>
                              </w:numPr>
                            </w:pPr>
                            <w:r>
                              <w:t>Verzacht littekenweefsel en striae</w:t>
                            </w:r>
                          </w:p>
                          <w:p w14:paraId="731236B4" w14:textId="77777777" w:rsidR="008E66B3" w:rsidRDefault="008E66B3" w:rsidP="008E66B3">
                            <w:pPr>
                              <w:pStyle w:val="Lijstalinea"/>
                              <w:numPr>
                                <w:ilvl w:val="0"/>
                                <w:numId w:val="1"/>
                              </w:numPr>
                            </w:pPr>
                            <w:r>
                              <w:t>Verstevigt de haarvaten in de huid</w:t>
                            </w:r>
                          </w:p>
                          <w:p w14:paraId="1CC97EDE" w14:textId="77777777" w:rsidR="008E66B3" w:rsidRDefault="008E66B3" w:rsidP="008E66B3">
                            <w:pPr>
                              <w:pStyle w:val="Lijstalinea"/>
                              <w:numPr>
                                <w:ilvl w:val="0"/>
                                <w:numId w:val="1"/>
                              </w:numPr>
                            </w:pPr>
                            <w:r>
                              <w:t>Stimuleert de afvoer van gifstoffen</w:t>
                            </w:r>
                          </w:p>
                          <w:p w14:paraId="7DA51A28" w14:textId="6CAD01A9" w:rsidR="008E66B3" w:rsidRDefault="008E66B3" w:rsidP="008E66B3">
                            <w:pPr>
                              <w:pStyle w:val="Lijstalinea"/>
                              <w:numPr>
                                <w:ilvl w:val="0"/>
                                <w:numId w:val="1"/>
                              </w:numPr>
                            </w:pPr>
                            <w:r>
                              <w:t>Versterkt de algehele conditie van de huid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08DCC" id="_x0000_t202" coordsize="21600,21600" o:spt="202" path="m,l,21600r21600,l21600,xe">
                <v:stroke joinstyle="miter"/>
                <v:path gradientshapeok="t" o:connecttype="rect"/>
              </v:shapetype>
              <v:shape id="Tekstvak 2" o:spid="_x0000_s1026" type="#_x0000_t202" style="position:absolute;margin-left:256.8pt;margin-top:18.6pt;width:218.4pt;height:7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" stroked="f">
                <v:textbox>
                  <w:txbxContent>
                    <w:p w14:paraId="1C368828" w14:textId="0818DD5A" w:rsidR="008E66B3" w:rsidRDefault="008E66B3" w:rsidP="008E66B3">
                      <w:pPr>
                        <w:pStyle w:val="Lijstalinea"/>
                        <w:numPr>
                          <w:ilvl w:val="0"/>
                          <w:numId w:val="1"/>
                        </w:numPr>
                      </w:pPr>
                      <w:r>
                        <w:t>Verzacht littekenweefsel en striae</w:t>
                      </w:r>
                    </w:p>
                    <w:p w14:paraId="731236B4" w14:textId="77777777" w:rsidR="008E66B3" w:rsidRDefault="008E66B3" w:rsidP="008E66B3">
                      <w:pPr>
                        <w:pStyle w:val="Lijstalinea"/>
                        <w:numPr>
                          <w:ilvl w:val="0"/>
                          <w:numId w:val="1"/>
                        </w:numPr>
                      </w:pPr>
                      <w:r>
                        <w:t>Verstevigt de haarvaten in de huid</w:t>
                      </w:r>
                    </w:p>
                    <w:p w14:paraId="1CC97EDE" w14:textId="77777777" w:rsidR="008E66B3" w:rsidRDefault="008E66B3" w:rsidP="008E66B3">
                      <w:pPr>
                        <w:pStyle w:val="Lijstalinea"/>
                        <w:numPr>
                          <w:ilvl w:val="0"/>
                          <w:numId w:val="1"/>
                        </w:numPr>
                      </w:pPr>
                      <w:r>
                        <w:t>Stimuleert de afvoer van gifstoffen</w:t>
                      </w:r>
                    </w:p>
                    <w:p w14:paraId="7DA51A28" w14:textId="6CAD01A9" w:rsidR="008E66B3" w:rsidRDefault="008E66B3" w:rsidP="008E66B3">
                      <w:pPr>
                        <w:pStyle w:val="Lijstalinea"/>
                        <w:numPr>
                          <w:ilvl w:val="0"/>
                          <w:numId w:val="1"/>
                        </w:numPr>
                      </w:pPr>
                      <w:r>
                        <w:t>Versterkt de algehele conditie van de huid</w:t>
                      </w:r>
                    </w:p>
                  </w:txbxContent>
                </v:textbox>
                <w10:wrap type="square"/>
              </v:shape>
            </w:pict>
          </mc:Fallback>
        </mc:AlternateContent>
      </w:r>
      <w:r w:rsidR="00AE1A78">
        <w:t>Werking</w:t>
      </w:r>
    </w:p>
    <w:p w14:paraId="144C24F0" w14:textId="4AE13DEB" w:rsidR="00AE1A78" w:rsidRDefault="00AE1A78" w:rsidP="00AE1A78">
      <w:pPr>
        <w:pStyle w:val="Lijstalinea"/>
        <w:numPr>
          <w:ilvl w:val="0"/>
          <w:numId w:val="1"/>
        </w:numPr>
      </w:pPr>
      <w:r>
        <w:t>Vermindert rimpels en fijne lijntjes</w:t>
      </w:r>
    </w:p>
    <w:p w14:paraId="16402C72" w14:textId="1D5C5EE8" w:rsidR="00AE1A78" w:rsidRDefault="00AE1A78" w:rsidP="00AE1A78">
      <w:pPr>
        <w:pStyle w:val="Lijstalinea"/>
        <w:numPr>
          <w:ilvl w:val="0"/>
          <w:numId w:val="1"/>
        </w:numPr>
      </w:pPr>
      <w:r>
        <w:t>Reinigt poriën diep en verfijnt ze</w:t>
      </w:r>
    </w:p>
    <w:p w14:paraId="7A34A823" w14:textId="2F183BE8" w:rsidR="00AE1A78" w:rsidRDefault="00AE1A78" w:rsidP="00AE1A78">
      <w:pPr>
        <w:pStyle w:val="Lijstalinea"/>
        <w:numPr>
          <w:ilvl w:val="0"/>
          <w:numId w:val="1"/>
        </w:numPr>
      </w:pPr>
      <w:r>
        <w:t>Draineert vochtwallen en onderkin</w:t>
      </w:r>
    </w:p>
    <w:p w14:paraId="0B045CC1" w14:textId="6046A30B" w:rsidR="00AE1A78" w:rsidRDefault="00AE1A78" w:rsidP="00AE1A78">
      <w:pPr>
        <w:pStyle w:val="Lijstalinea"/>
        <w:numPr>
          <w:ilvl w:val="0"/>
          <w:numId w:val="1"/>
        </w:numPr>
      </w:pPr>
      <w:r>
        <w:t>Verbetert de bloedsomloop</w:t>
      </w:r>
    </w:p>
    <w:p w14:paraId="7C8E03ED" w14:textId="0D6854F2" w:rsidR="00AE1A78" w:rsidRDefault="00AE1A78" w:rsidP="00AE1A78">
      <w:pPr>
        <w:pStyle w:val="Lijstalinea"/>
        <w:numPr>
          <w:ilvl w:val="0"/>
          <w:numId w:val="1"/>
        </w:numPr>
      </w:pPr>
      <w:r>
        <w:t>Bevordert de opname van werkstoffen</w:t>
      </w:r>
    </w:p>
    <w:p w14:paraId="6223CD38" w14:textId="4738EF28" w:rsidR="00AE1A78" w:rsidRDefault="00AE1A78" w:rsidP="00AE1A78">
      <w:pPr>
        <w:pStyle w:val="Kop2"/>
      </w:pPr>
      <w:r>
        <w:t>Dieptereiniging voor de huid</w:t>
      </w:r>
    </w:p>
    <w:p w14:paraId="11206882" w14:textId="712C54B3" w:rsidR="000B19BD" w:rsidRDefault="00AE1A78">
      <w:r>
        <w:t>Comedonen (mee-eters) ontstaan onder andere e</w:t>
      </w:r>
      <w:r w:rsidR="008E66B3">
        <w:t>e</w:t>
      </w:r>
      <w:r>
        <w:t>n hoge talgproductie in combinatie met dode huidcellen. Hierdoor kunnen talgklieren verstopt raken. Het zwarte puntje bestaat uit huidtalg dat geoxideerd is. De zuigkracht van de cup reinigt de poriën diep, waarbij de huidtalg uit de huid wordt gezogen.</w:t>
      </w:r>
      <w:r w:rsidR="00CF7199">
        <w:t xml:space="preserve"> Let op! Niet </w:t>
      </w:r>
      <w:proofErr w:type="spellStart"/>
      <w:r w:rsidR="00CF7199">
        <w:t>cuppen</w:t>
      </w:r>
      <w:proofErr w:type="spellEnd"/>
      <w:r w:rsidR="00CF7199">
        <w:t xml:space="preserve"> bij actieve acne.</w:t>
      </w:r>
    </w:p>
    <w:p w14:paraId="347E8236" w14:textId="60A0A648" w:rsidR="000B19BD" w:rsidRDefault="000B19BD" w:rsidP="000B19BD">
      <w:pPr>
        <w:pStyle w:val="Kop2"/>
      </w:pPr>
      <w:r>
        <w:t>Gebruiksaanwijzing</w:t>
      </w:r>
    </w:p>
    <w:p w14:paraId="6A2846F2" w14:textId="2444FC9D" w:rsidR="00174466" w:rsidRDefault="001A6E46" w:rsidP="000B19BD">
      <w:pPr>
        <w:pStyle w:val="Kop2"/>
      </w:pPr>
      <w:r>
        <w:rPr>
          <w:noProof/>
        </w:rPr>
        <mc:AlternateContent>
          <mc:Choice Requires="wps">
            <w:drawing>
              <wp:anchor distT="45720" distB="45720" distL="114300" distR="114300" simplePos="0" relativeHeight="251659264" behindDoc="0" locked="0" layoutInCell="1" allowOverlap="1" wp14:anchorId="47570D10" wp14:editId="2A302580">
                <wp:simplePos x="0" y="0"/>
                <wp:positionH relativeFrom="column">
                  <wp:posOffset>-266700</wp:posOffset>
                </wp:positionH>
                <wp:positionV relativeFrom="paragraph">
                  <wp:posOffset>95885</wp:posOffset>
                </wp:positionV>
                <wp:extent cx="3627120" cy="23698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2369820"/>
                        </a:xfrm>
                        <a:prstGeom prst="rect">
                          <a:avLst/>
                        </a:prstGeom>
                        <a:solidFill>
                          <a:srgbClr val="FFFFFF"/>
                        </a:solidFill>
                        <a:ln w="9525">
                          <a:noFill/>
                          <a:miter lim="800000"/>
                          <a:headEnd/>
                          <a:tailEnd/>
                        </a:ln>
                      </wps:spPr>
                      <wps:txbx>
                        <w:txbxContent>
                          <w:p w14:paraId="304910C4" w14:textId="5DAB8F66" w:rsidR="00174466" w:rsidRDefault="00174466" w:rsidP="00174466">
                            <w:pPr>
                              <w:pStyle w:val="Lijstalinea"/>
                              <w:numPr>
                                <w:ilvl w:val="0"/>
                                <w:numId w:val="2"/>
                              </w:numPr>
                            </w:pPr>
                            <w:r>
                              <w:t>Breng een reinigingsproduct o</w:t>
                            </w:r>
                            <w:r w:rsidR="008E66B3">
                              <w:t xml:space="preserve">f </w:t>
                            </w:r>
                            <w:r>
                              <w:t>crème aan</w:t>
                            </w:r>
                          </w:p>
                          <w:p w14:paraId="7E15013F" w14:textId="77777777" w:rsidR="00174466" w:rsidRDefault="00174466" w:rsidP="00174466">
                            <w:pPr>
                              <w:pStyle w:val="Lijstalinea"/>
                              <w:numPr>
                                <w:ilvl w:val="0"/>
                                <w:numId w:val="2"/>
                              </w:numPr>
                            </w:pPr>
                            <w:r>
                              <w:t>Knijp in het midden van de bol en zet de cup recht op de huid</w:t>
                            </w:r>
                          </w:p>
                          <w:p w14:paraId="06DDCA1F" w14:textId="77777777" w:rsidR="00174466" w:rsidRDefault="00174466" w:rsidP="00174466">
                            <w:pPr>
                              <w:pStyle w:val="Lijstalinea"/>
                              <w:numPr>
                                <w:ilvl w:val="0"/>
                                <w:numId w:val="2"/>
                              </w:numPr>
                            </w:pPr>
                            <w:r>
                              <w:t>Laat de cup los</w:t>
                            </w:r>
                          </w:p>
                          <w:p w14:paraId="0C3460DD" w14:textId="77777777" w:rsidR="001A6E46" w:rsidRDefault="00174466" w:rsidP="00174466">
                            <w:pPr>
                              <w:pStyle w:val="Lijstalinea"/>
                              <w:numPr>
                                <w:ilvl w:val="0"/>
                                <w:numId w:val="2"/>
                              </w:numPr>
                            </w:pPr>
                            <w:r>
                              <w:t xml:space="preserve">Beweeg het glas volgens </w:t>
                            </w:r>
                            <w:r w:rsidR="001A6E46">
                              <w:t>tekening</w:t>
                            </w:r>
                          </w:p>
                          <w:p w14:paraId="5CBD2B78" w14:textId="64542C4D" w:rsidR="00174466" w:rsidRDefault="00174466" w:rsidP="00174466">
                            <w:pPr>
                              <w:pStyle w:val="Lijstalinea"/>
                              <w:numPr>
                                <w:ilvl w:val="0"/>
                                <w:numId w:val="2"/>
                              </w:numPr>
                            </w:pPr>
                            <w:r>
                              <w:t>Masseer zoveel mogelijk van binnen naar buiten</w:t>
                            </w:r>
                          </w:p>
                          <w:p w14:paraId="60397315" w14:textId="77777777" w:rsidR="00174466" w:rsidRDefault="00174466" w:rsidP="00174466">
                            <w:pPr>
                              <w:pStyle w:val="Lijstalinea"/>
                              <w:numPr>
                                <w:ilvl w:val="0"/>
                                <w:numId w:val="2"/>
                              </w:numPr>
                            </w:pPr>
                            <w:r>
                              <w:t>Lukt het niet op je bovenlip en neus? Laat de cup dan niet glijden maar laat ‘m steeds weer los, als een soort kusjes</w:t>
                            </w:r>
                          </w:p>
                          <w:p w14:paraId="1700DA54" w14:textId="77777777" w:rsidR="00174466" w:rsidRDefault="00174466" w:rsidP="00174466">
                            <w:pPr>
                              <w:pStyle w:val="Lijstalinea"/>
                              <w:numPr>
                                <w:ilvl w:val="0"/>
                                <w:numId w:val="2"/>
                              </w:numPr>
                            </w:pPr>
                            <w:r>
                              <w:t>Dit geldt ook voor de tere huid rond je ogen</w:t>
                            </w:r>
                          </w:p>
                          <w:p w14:paraId="16C478FF" w14:textId="77777777" w:rsidR="00174466" w:rsidRDefault="00174466" w:rsidP="00174466">
                            <w:pPr>
                              <w:pStyle w:val="Lijstalinea"/>
                              <w:numPr>
                                <w:ilvl w:val="0"/>
                                <w:numId w:val="2"/>
                              </w:numPr>
                            </w:pPr>
                            <w:r>
                              <w:t>Masseer nooit ter hoogte van je keel. Dit kan je schildklier ontregelen</w:t>
                            </w:r>
                          </w:p>
                          <w:p w14:paraId="05162E19" w14:textId="06A7435E" w:rsidR="00174466" w:rsidRDefault="00174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70D10" id="_x0000_s1027" type="#_x0000_t202" style="position:absolute;margin-left:-21pt;margin-top:7.55pt;width:285.6pt;height:18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" stroked="f">
                <v:textbox>
                  <w:txbxContent>
                    <w:p w14:paraId="304910C4" w14:textId="5DAB8F66" w:rsidR="00174466" w:rsidRDefault="00174466" w:rsidP="00174466">
                      <w:pPr>
                        <w:pStyle w:val="Lijstalinea"/>
                        <w:numPr>
                          <w:ilvl w:val="0"/>
                          <w:numId w:val="2"/>
                        </w:numPr>
                      </w:pPr>
                      <w:r>
                        <w:t>Breng een reinigingsproduct o</w:t>
                      </w:r>
                      <w:r w:rsidR="008E66B3">
                        <w:t xml:space="preserve">f </w:t>
                      </w:r>
                      <w:r>
                        <w:t>crème aan</w:t>
                      </w:r>
                    </w:p>
                    <w:p w14:paraId="7E15013F" w14:textId="77777777" w:rsidR="00174466" w:rsidRDefault="00174466" w:rsidP="00174466">
                      <w:pPr>
                        <w:pStyle w:val="Lijstalinea"/>
                        <w:numPr>
                          <w:ilvl w:val="0"/>
                          <w:numId w:val="2"/>
                        </w:numPr>
                      </w:pPr>
                      <w:r>
                        <w:t>Knijp in het midden van de bol en zet de cup recht op de huid</w:t>
                      </w:r>
                    </w:p>
                    <w:p w14:paraId="06DDCA1F" w14:textId="77777777" w:rsidR="00174466" w:rsidRDefault="00174466" w:rsidP="00174466">
                      <w:pPr>
                        <w:pStyle w:val="Lijstalinea"/>
                        <w:numPr>
                          <w:ilvl w:val="0"/>
                          <w:numId w:val="2"/>
                        </w:numPr>
                      </w:pPr>
                      <w:r>
                        <w:t>Laat de cup los</w:t>
                      </w:r>
                    </w:p>
                    <w:p w14:paraId="0C3460DD" w14:textId="77777777" w:rsidR="001A6E46" w:rsidRDefault="00174466" w:rsidP="00174466">
                      <w:pPr>
                        <w:pStyle w:val="Lijstalinea"/>
                        <w:numPr>
                          <w:ilvl w:val="0"/>
                          <w:numId w:val="2"/>
                        </w:numPr>
                      </w:pPr>
                      <w:r>
                        <w:t xml:space="preserve">Beweeg het glas volgens </w:t>
                      </w:r>
                      <w:r w:rsidR="001A6E46">
                        <w:t>tekening</w:t>
                      </w:r>
                    </w:p>
                    <w:p w14:paraId="5CBD2B78" w14:textId="64542C4D" w:rsidR="00174466" w:rsidRDefault="00174466" w:rsidP="00174466">
                      <w:pPr>
                        <w:pStyle w:val="Lijstalinea"/>
                        <w:numPr>
                          <w:ilvl w:val="0"/>
                          <w:numId w:val="2"/>
                        </w:numPr>
                      </w:pPr>
                      <w:r>
                        <w:t>Masseer zoveel mogelijk van binnen naar buiten</w:t>
                      </w:r>
                    </w:p>
                    <w:p w14:paraId="60397315" w14:textId="77777777" w:rsidR="00174466" w:rsidRDefault="00174466" w:rsidP="00174466">
                      <w:pPr>
                        <w:pStyle w:val="Lijstalinea"/>
                        <w:numPr>
                          <w:ilvl w:val="0"/>
                          <w:numId w:val="2"/>
                        </w:numPr>
                      </w:pPr>
                      <w:r>
                        <w:t>Lukt het niet op je bovenlip en neus? Laat de cup dan niet glijden maar laat ‘m steeds weer los, als een soort kusjes</w:t>
                      </w:r>
                    </w:p>
                    <w:p w14:paraId="1700DA54" w14:textId="77777777" w:rsidR="00174466" w:rsidRDefault="00174466" w:rsidP="00174466">
                      <w:pPr>
                        <w:pStyle w:val="Lijstalinea"/>
                        <w:numPr>
                          <w:ilvl w:val="0"/>
                          <w:numId w:val="2"/>
                        </w:numPr>
                      </w:pPr>
                      <w:r>
                        <w:t>Dit geldt ook voor de tere huid rond je ogen</w:t>
                      </w:r>
                    </w:p>
                    <w:p w14:paraId="16C478FF" w14:textId="77777777" w:rsidR="00174466" w:rsidRDefault="00174466" w:rsidP="00174466">
                      <w:pPr>
                        <w:pStyle w:val="Lijstalinea"/>
                        <w:numPr>
                          <w:ilvl w:val="0"/>
                          <w:numId w:val="2"/>
                        </w:numPr>
                      </w:pPr>
                      <w:r>
                        <w:t>Masseer nooit ter hoogte van je keel. Dit kan je schildklier ontregelen</w:t>
                      </w:r>
                    </w:p>
                    <w:p w14:paraId="05162E19" w14:textId="06A7435E" w:rsidR="00174466" w:rsidRDefault="00174466"/>
                  </w:txbxContent>
                </v:textbox>
                <w10:wrap type="square"/>
              </v:shape>
            </w:pict>
          </mc:Fallback>
        </mc:AlternateContent>
      </w:r>
      <w:r w:rsidR="00CF7199">
        <w:rPr>
          <w:noProof/>
        </w:rPr>
        <w:drawing>
          <wp:inline distT="0" distB="0" distL="0" distR="0" wp14:anchorId="7271439B" wp14:editId="20371769">
            <wp:extent cx="2742565" cy="2339340"/>
            <wp:effectExtent l="0" t="0" r="635" b="3810"/>
            <wp:docPr id="1622196536" name="Afbeelding 1" descr="Afbeelding met schets, tekening, illustratie,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96536" name="Afbeelding 1" descr="Afbeelding met schets, tekening, illustratie, kun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808772" cy="2395813"/>
                    </a:xfrm>
                    <a:prstGeom prst="rect">
                      <a:avLst/>
                    </a:prstGeom>
                  </pic:spPr>
                </pic:pic>
              </a:graphicData>
            </a:graphic>
          </wp:inline>
        </w:drawing>
      </w:r>
    </w:p>
    <w:p w14:paraId="23438668" w14:textId="77777777" w:rsidR="000B19BD" w:rsidRDefault="000B19BD" w:rsidP="000B19BD">
      <w:pPr>
        <w:jc w:val="right"/>
      </w:pPr>
    </w:p>
    <w:p w14:paraId="21FF0D7D" w14:textId="4F2C8E26" w:rsidR="00174466" w:rsidRDefault="00174466" w:rsidP="00174466">
      <w:pPr>
        <w:pStyle w:val="Kop2"/>
      </w:pPr>
      <w:r>
        <w:t>Let op!</w:t>
      </w:r>
    </w:p>
    <w:p w14:paraId="2F7BD3ED" w14:textId="66FA322C" w:rsidR="00174466" w:rsidRDefault="00174466" w:rsidP="00174466">
      <w:pPr>
        <w:pStyle w:val="Lijstalinea"/>
        <w:numPr>
          <w:ilvl w:val="0"/>
          <w:numId w:val="3"/>
        </w:numPr>
      </w:pPr>
      <w:r>
        <w:t>Als de cup ongewenst te lang op één plaats stil staat, kan er een zogenaamde Cup Kiss optreden. Dit is een rode vlek en herstelt vanzelf.</w:t>
      </w:r>
    </w:p>
    <w:p w14:paraId="04196525" w14:textId="5A8FBA26" w:rsidR="00174466" w:rsidRDefault="00174466" w:rsidP="00174466">
      <w:pPr>
        <w:pStyle w:val="Lijstalinea"/>
        <w:numPr>
          <w:ilvl w:val="0"/>
          <w:numId w:val="3"/>
        </w:numPr>
      </w:pPr>
      <w:r>
        <w:t>Gebruik de cups niet op puistjes, open wondjes, een erg verslapte of gevoelige huid, verbrande huid, op on</w:t>
      </w:r>
      <w:r w:rsidR="00573641">
        <w:t>t</w:t>
      </w:r>
      <w:r>
        <w:t>stekingen of op een beschadigde huid</w:t>
      </w:r>
      <w:r w:rsidR="00573641">
        <w:t>.</w:t>
      </w:r>
    </w:p>
    <w:p w14:paraId="07C0AB6E" w14:textId="465E47BD" w:rsidR="00174466" w:rsidRPr="00174466" w:rsidRDefault="00174466" w:rsidP="00174466">
      <w:pPr>
        <w:pStyle w:val="Lijstalinea"/>
        <w:numPr>
          <w:ilvl w:val="0"/>
          <w:numId w:val="3"/>
        </w:numPr>
      </w:pPr>
      <w:r>
        <w:t>Wil je weten hoe je huid op de cup reageert of wil je oefenen? Probeer de cup op een minder gevoelige plek op je lichaam zoals op je onderarm.</w:t>
      </w:r>
    </w:p>
    <w:sectPr w:rsidR="00174466" w:rsidRPr="00174466" w:rsidSect="008E6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0BB"/>
    <w:multiLevelType w:val="hybridMultilevel"/>
    <w:tmpl w:val="8894F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04D16"/>
    <w:multiLevelType w:val="hybridMultilevel"/>
    <w:tmpl w:val="85A6D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645AA"/>
    <w:multiLevelType w:val="hybridMultilevel"/>
    <w:tmpl w:val="812CF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0282502">
    <w:abstractNumId w:val="0"/>
  </w:num>
  <w:num w:numId="2" w16cid:durableId="198054226">
    <w:abstractNumId w:val="2"/>
  </w:num>
  <w:num w:numId="3" w16cid:durableId="173253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78"/>
    <w:rsid w:val="00076456"/>
    <w:rsid w:val="000B19BD"/>
    <w:rsid w:val="000E53D5"/>
    <w:rsid w:val="00174466"/>
    <w:rsid w:val="001A6E46"/>
    <w:rsid w:val="001F6F3B"/>
    <w:rsid w:val="00324976"/>
    <w:rsid w:val="00427398"/>
    <w:rsid w:val="00436F86"/>
    <w:rsid w:val="004A5B93"/>
    <w:rsid w:val="004C5685"/>
    <w:rsid w:val="00515FAA"/>
    <w:rsid w:val="00550E07"/>
    <w:rsid w:val="00573641"/>
    <w:rsid w:val="00575A8E"/>
    <w:rsid w:val="0061557F"/>
    <w:rsid w:val="00675B40"/>
    <w:rsid w:val="00687693"/>
    <w:rsid w:val="0080480B"/>
    <w:rsid w:val="00885289"/>
    <w:rsid w:val="008E66B3"/>
    <w:rsid w:val="00AE1A78"/>
    <w:rsid w:val="00C223DF"/>
    <w:rsid w:val="00CF7199"/>
    <w:rsid w:val="00D60286"/>
    <w:rsid w:val="00DB2447"/>
    <w:rsid w:val="00E5769E"/>
    <w:rsid w:val="00FD2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6206"/>
  <w15:chartTrackingRefBased/>
  <w15:docId w15:val="{468120C5-3EFA-4FA8-812F-ECF81083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E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E1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A78"/>
    <w:rPr>
      <w:rFonts w:eastAsiaTheme="majorEastAsia" w:cstheme="majorBidi"/>
      <w:color w:val="272727" w:themeColor="text1" w:themeTint="D8"/>
    </w:rPr>
  </w:style>
  <w:style w:type="paragraph" w:styleId="Titel">
    <w:name w:val="Title"/>
    <w:basedOn w:val="Standaard"/>
    <w:next w:val="Standaard"/>
    <w:link w:val="TitelChar"/>
    <w:uiPriority w:val="10"/>
    <w:qFormat/>
    <w:rsid w:val="00AE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A78"/>
    <w:rPr>
      <w:i/>
      <w:iCs/>
      <w:color w:val="404040" w:themeColor="text1" w:themeTint="BF"/>
    </w:rPr>
  </w:style>
  <w:style w:type="paragraph" w:styleId="Lijstalinea">
    <w:name w:val="List Paragraph"/>
    <w:basedOn w:val="Standaard"/>
    <w:uiPriority w:val="34"/>
    <w:qFormat/>
    <w:rsid w:val="00AE1A78"/>
    <w:pPr>
      <w:ind w:left="720"/>
      <w:contextualSpacing/>
    </w:pPr>
  </w:style>
  <w:style w:type="character" w:styleId="Intensievebenadrukking">
    <w:name w:val="Intense Emphasis"/>
    <w:basedOn w:val="Standaardalinea-lettertype"/>
    <w:uiPriority w:val="21"/>
    <w:qFormat/>
    <w:rsid w:val="00AE1A78"/>
    <w:rPr>
      <w:i/>
      <w:iCs/>
      <w:color w:val="0F4761" w:themeColor="accent1" w:themeShade="BF"/>
    </w:rPr>
  </w:style>
  <w:style w:type="paragraph" w:styleId="Duidelijkcitaat">
    <w:name w:val="Intense Quote"/>
    <w:basedOn w:val="Standaard"/>
    <w:next w:val="Standaard"/>
    <w:link w:val="DuidelijkcitaatChar"/>
    <w:uiPriority w:val="30"/>
    <w:qFormat/>
    <w:rsid w:val="00AE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A78"/>
    <w:rPr>
      <w:i/>
      <w:iCs/>
      <w:color w:val="0F4761" w:themeColor="accent1" w:themeShade="BF"/>
    </w:rPr>
  </w:style>
  <w:style w:type="character" w:styleId="Intensieveverwijzing">
    <w:name w:val="Intense Reference"/>
    <w:basedOn w:val="Standaardalinea-lettertype"/>
    <w:uiPriority w:val="32"/>
    <w:qFormat/>
    <w:rsid w:val="00AE1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265</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Lineke Veenstra</dc:creator>
  <cp:keywords/>
  <dc:description/>
  <cp:lastModifiedBy>Lineke Veenstra</cp:lastModifiedBy>
  <cp:revision>19</cp:revision>
  <dcterms:created xsi:type="dcterms:W3CDTF">2024-12-30T20:08:00Z</dcterms:created>
  <dcterms:modified xsi:type="dcterms:W3CDTF">2024-12-30T20:57:00Z</dcterms:modified>
</cp:coreProperties>
</file>